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A77A" w14:textId="77777777" w:rsidR="003A2153" w:rsidRDefault="003A2153"/>
    <w:p w14:paraId="74E3447D" w14:textId="77777777" w:rsidR="007B47FE" w:rsidRDefault="007B47FE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Regis Corporation (RGS)</w:t>
      </w:r>
    </w:p>
    <w:p w14:paraId="1BA8CECD" w14:textId="7BF7AECC" w:rsidR="003A2153" w:rsidRDefault="007B47FE">
      <w:pPr>
        <w:rPr>
          <w:sz w:val="32"/>
          <w:szCs w:val="32"/>
        </w:rPr>
      </w:pPr>
      <w:r>
        <w:rPr>
          <w:b/>
          <w:bCs/>
          <w:sz w:val="56"/>
          <w:szCs w:val="56"/>
        </w:rPr>
        <w:t xml:space="preserve">$22.50 </w:t>
      </w:r>
      <w:r w:rsidR="003A2153" w:rsidRPr="003A2153">
        <w:rPr>
          <w:sz w:val="32"/>
          <w:szCs w:val="32"/>
        </w:rPr>
        <w:t>at 2/</w:t>
      </w:r>
      <w:r>
        <w:rPr>
          <w:sz w:val="32"/>
          <w:szCs w:val="32"/>
        </w:rPr>
        <w:t>9</w:t>
      </w:r>
      <w:r w:rsidR="003A2153" w:rsidRPr="003A2153">
        <w:rPr>
          <w:sz w:val="32"/>
          <w:szCs w:val="32"/>
        </w:rPr>
        <w:t>/26</w:t>
      </w:r>
    </w:p>
    <w:p w14:paraId="59352F77" w14:textId="5D0BC253" w:rsidR="007B47FE" w:rsidRPr="00CB7071" w:rsidRDefault="00CB7071">
      <w:pPr>
        <w:rPr>
          <w:sz w:val="36"/>
          <w:szCs w:val="36"/>
        </w:rPr>
      </w:pPr>
      <w:r w:rsidRPr="00CB7071">
        <w:rPr>
          <w:sz w:val="36"/>
          <w:szCs w:val="36"/>
        </w:rPr>
        <w:t>Regis Corporation is a leader in the haircare industry. As of December 31, 2025, the Company franchised or owned 3,829 locations. Regis’ franchised and corporate locations operate under concepts such as Supercuts</w:t>
      </w:r>
      <w:r w:rsidRPr="00CB7071">
        <w:rPr>
          <w:sz w:val="36"/>
          <w:szCs w:val="36"/>
          <w:vertAlign w:val="superscript"/>
        </w:rPr>
        <w:t>®</w:t>
      </w:r>
      <w:r w:rsidRPr="00CB7071">
        <w:rPr>
          <w:sz w:val="36"/>
          <w:szCs w:val="36"/>
        </w:rPr>
        <w:t>, SmartStyle</w:t>
      </w:r>
      <w:r w:rsidRPr="00CB7071">
        <w:rPr>
          <w:sz w:val="36"/>
          <w:szCs w:val="36"/>
          <w:vertAlign w:val="superscript"/>
        </w:rPr>
        <w:t>®</w:t>
      </w:r>
      <w:r w:rsidRPr="00CB7071">
        <w:rPr>
          <w:sz w:val="36"/>
          <w:szCs w:val="36"/>
        </w:rPr>
        <w:t>, Cost Cutters</w:t>
      </w:r>
      <w:r w:rsidRPr="00CB7071">
        <w:rPr>
          <w:sz w:val="36"/>
          <w:szCs w:val="36"/>
          <w:vertAlign w:val="superscript"/>
        </w:rPr>
        <w:t>®</w:t>
      </w:r>
      <w:r w:rsidRPr="00CB7071">
        <w:rPr>
          <w:sz w:val="36"/>
          <w:szCs w:val="36"/>
        </w:rPr>
        <w:t>, Roosters</w:t>
      </w:r>
      <w:r w:rsidRPr="00CB7071">
        <w:rPr>
          <w:sz w:val="36"/>
          <w:szCs w:val="36"/>
          <w:vertAlign w:val="superscript"/>
        </w:rPr>
        <w:t>®</w:t>
      </w:r>
      <w:r w:rsidRPr="00CB7071">
        <w:rPr>
          <w:sz w:val="36"/>
          <w:szCs w:val="36"/>
        </w:rPr>
        <w:t> and First Choice Haircutters</w:t>
      </w:r>
      <w:r w:rsidRPr="00CB7071">
        <w:rPr>
          <w:sz w:val="36"/>
          <w:szCs w:val="36"/>
          <w:vertAlign w:val="superscript"/>
        </w:rPr>
        <w:t>®</w:t>
      </w:r>
      <w:r w:rsidRPr="00CB7071">
        <w:rPr>
          <w:sz w:val="36"/>
          <w:szCs w:val="36"/>
        </w:rPr>
        <w:t>.</w:t>
      </w:r>
    </w:p>
    <w:p w14:paraId="4AAC7FB4" w14:textId="3D42A712" w:rsidR="003A2153" w:rsidRDefault="003A2153">
      <w:pPr>
        <w:rPr>
          <w:sz w:val="40"/>
          <w:szCs w:val="40"/>
        </w:rPr>
      </w:pPr>
      <w:r w:rsidRPr="003A2153">
        <w:rPr>
          <w:sz w:val="40"/>
          <w:szCs w:val="40"/>
        </w:rPr>
        <w:t xml:space="preserve">FISCAL YEAR ENDS – </w:t>
      </w:r>
      <w:r w:rsidR="007B47FE">
        <w:rPr>
          <w:sz w:val="40"/>
          <w:szCs w:val="40"/>
        </w:rPr>
        <w:t>JUNE</w:t>
      </w:r>
    </w:p>
    <w:p w14:paraId="46CFD8FD" w14:textId="669C209C" w:rsidR="003A2153" w:rsidRDefault="003A2153">
      <w:pPr>
        <w:rPr>
          <w:sz w:val="40"/>
          <w:szCs w:val="40"/>
        </w:rPr>
      </w:pPr>
      <w:r>
        <w:rPr>
          <w:sz w:val="40"/>
          <w:szCs w:val="40"/>
        </w:rPr>
        <w:t>MOST RECENT QUARTER – DECEMBER ‘25</w:t>
      </w:r>
    </w:p>
    <w:p w14:paraId="3DAF9F98" w14:textId="256CB055" w:rsidR="00B849C9" w:rsidRDefault="007B47FE">
      <w:r>
        <w:rPr>
          <w:noProof/>
        </w:rPr>
        <w:drawing>
          <wp:anchor distT="0" distB="0" distL="114300" distR="114300" simplePos="0" relativeHeight="251663360" behindDoc="0" locked="0" layoutInCell="1" allowOverlap="1" wp14:anchorId="55B5825F" wp14:editId="346983F6">
            <wp:simplePos x="0" y="0"/>
            <wp:positionH relativeFrom="column">
              <wp:posOffset>-520880</wp:posOffset>
            </wp:positionH>
            <wp:positionV relativeFrom="paragraph">
              <wp:posOffset>-3858014</wp:posOffset>
            </wp:positionV>
            <wp:extent cx="8338782" cy="3143250"/>
            <wp:effectExtent l="0" t="0" r="5715" b="0"/>
            <wp:wrapThrough wrapText="bothSides">
              <wp:wrapPolygon edited="0">
                <wp:start x="0" y="0"/>
                <wp:lineTo x="0" y="21469"/>
                <wp:lineTo x="21565" y="21469"/>
                <wp:lineTo x="21565" y="0"/>
                <wp:lineTo x="0" y="0"/>
              </wp:wrapPolygon>
            </wp:wrapThrough>
            <wp:docPr id="547192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1922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3094" cy="314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9446415" w14:textId="77777777" w:rsidR="00B849C9" w:rsidRDefault="00B849C9"/>
    <w:p w14:paraId="26CC6998" w14:textId="77777777" w:rsidR="00B849C9" w:rsidRDefault="00B849C9"/>
    <w:p w14:paraId="72A01C08" w14:textId="77777777" w:rsidR="00B849C9" w:rsidRDefault="00B849C9"/>
    <w:p w14:paraId="20C9428B" w14:textId="77777777" w:rsidR="00B849C9" w:rsidRDefault="00B849C9"/>
    <w:p w14:paraId="1DE0DCB5" w14:textId="77777777" w:rsidR="006E1FF0" w:rsidRDefault="006E1FF0"/>
    <w:p w14:paraId="037F0FBE" w14:textId="2D48DB39" w:rsidR="00B849C9" w:rsidRDefault="00B849C9"/>
    <w:p w14:paraId="49D122CF" w14:textId="77777777" w:rsidR="00F96FA8" w:rsidRDefault="00F96FA8"/>
    <w:p w14:paraId="3E56716F" w14:textId="77777777" w:rsidR="007B47FE" w:rsidRDefault="007B47FE"/>
    <w:p w14:paraId="3401A8AC" w14:textId="77777777" w:rsidR="007B47FE" w:rsidRDefault="007B47FE"/>
    <w:p w14:paraId="17258D22" w14:textId="78B219BC" w:rsidR="007B47FE" w:rsidRDefault="007B47FE">
      <w:r>
        <w:rPr>
          <w:noProof/>
        </w:rPr>
        <w:drawing>
          <wp:anchor distT="0" distB="0" distL="114300" distR="114300" simplePos="0" relativeHeight="251665408" behindDoc="0" locked="0" layoutInCell="1" allowOverlap="1" wp14:anchorId="639242C5" wp14:editId="7D187AF8">
            <wp:simplePos x="0" y="0"/>
            <wp:positionH relativeFrom="column">
              <wp:posOffset>-521335</wp:posOffset>
            </wp:positionH>
            <wp:positionV relativeFrom="paragraph">
              <wp:posOffset>-8364855</wp:posOffset>
            </wp:positionV>
            <wp:extent cx="8791575" cy="1428750"/>
            <wp:effectExtent l="0" t="0" r="9525" b="0"/>
            <wp:wrapThrough wrapText="bothSides">
              <wp:wrapPolygon edited="0">
                <wp:start x="0" y="0"/>
                <wp:lineTo x="0" y="21312"/>
                <wp:lineTo x="21577" y="21312"/>
                <wp:lineTo x="21577" y="0"/>
                <wp:lineTo x="0" y="0"/>
              </wp:wrapPolygon>
            </wp:wrapThrough>
            <wp:docPr id="1085358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581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915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DA08F1" w14:textId="77777777" w:rsidR="007B47FE" w:rsidRDefault="007B47FE"/>
    <w:p w14:paraId="7508879D" w14:textId="77777777" w:rsidR="007B47FE" w:rsidRDefault="007B47FE"/>
    <w:sectPr w:rsidR="007B4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53"/>
    <w:rsid w:val="00094B5F"/>
    <w:rsid w:val="003A2153"/>
    <w:rsid w:val="0047284B"/>
    <w:rsid w:val="006E1FF0"/>
    <w:rsid w:val="007B47FE"/>
    <w:rsid w:val="00AF7021"/>
    <w:rsid w:val="00B849C9"/>
    <w:rsid w:val="00CB7071"/>
    <w:rsid w:val="00F96FA8"/>
    <w:rsid w:val="00FA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B99AD"/>
  <w15:chartTrackingRefBased/>
  <w15:docId w15:val="{8AA35E08-8F93-4EA8-86B8-83008AD0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1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1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1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1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1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1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1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1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1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1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1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1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1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1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1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1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153"/>
    <w:rPr>
      <w:b/>
      <w:bCs/>
      <w:smallCaps/>
      <w:color w:val="2F5496" w:themeColor="accent1" w:themeShade="BF"/>
      <w:spacing w:val="5"/>
    </w:rPr>
  </w:style>
  <w:style w:type="character" w:customStyle="1" w:styleId="location">
    <w:name w:val="location"/>
    <w:basedOn w:val="DefaultParagraphFont"/>
    <w:rsid w:val="003A2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Lipton</dc:creator>
  <cp:keywords/>
  <dc:description/>
  <cp:lastModifiedBy>Roger Lipton</cp:lastModifiedBy>
  <cp:revision>1</cp:revision>
  <dcterms:created xsi:type="dcterms:W3CDTF">2026-02-09T18:24:00Z</dcterms:created>
  <dcterms:modified xsi:type="dcterms:W3CDTF">2026-02-09T22:17:00Z</dcterms:modified>
</cp:coreProperties>
</file>